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75DDC" w14:textId="77777777" w:rsidR="0099394C" w:rsidRDefault="0099394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3BC44D05" wp14:editId="74CB8B29">
            <wp:extent cx="2857500" cy="847725"/>
            <wp:effectExtent l="0" t="0" r="0" b="0"/>
            <wp:docPr id="2" name="image2.png" descr="United States Agency for International Development Logo. USAID. From the American Peop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ited States Agency for International Development Logo. USAID. From the American People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4154E4" w14:textId="0303AC28" w:rsidR="0099394C" w:rsidRDefault="009939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F02B9C" w14:textId="1EC5D88B" w:rsidR="0099394C" w:rsidRDefault="009939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1100F3" w14:textId="525E2372" w:rsidR="0099394C" w:rsidRDefault="009939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82BCF6" w14:textId="23C03568" w:rsidR="0099394C" w:rsidRDefault="009939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CD8BC2" w14:textId="77777777" w:rsidR="0099394C" w:rsidRDefault="009939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FD67C9" w14:textId="65833BCF" w:rsidR="0099394C" w:rsidRDefault="009939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9A55B7" w14:textId="19D74A04" w:rsidR="0099394C" w:rsidRDefault="009939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3F2ABB" w14:textId="59573960" w:rsidR="0099394C" w:rsidRDefault="009939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40F205" w14:textId="10914AA3" w:rsidR="0099394C" w:rsidRDefault="009939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E91820" w14:textId="794F43FC" w:rsidR="0099394C" w:rsidRDefault="009939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F01BDF" w14:textId="77777777" w:rsidR="0099394C" w:rsidRDefault="009939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C80448" w14:textId="4E82CFA2" w:rsidR="0099394C" w:rsidRDefault="0099394C" w:rsidP="00993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="Microsoft Sans Serif" w:eastAsia="Times New Roman" w:hAnsi="Microsoft Sans Serif" w:cs="Microsoft Sans Serif"/>
          <w:sz w:val="48"/>
          <w:szCs w:val="48"/>
          <w:lang w:val="en-US"/>
        </w:rPr>
      </w:pPr>
      <w:r w:rsidRPr="0099394C">
        <w:rPr>
          <w:rFonts w:ascii="Microsoft Sans Serif" w:eastAsia="Times New Roman" w:hAnsi="Microsoft Sans Serif" w:cs="Microsoft Sans Serif"/>
          <w:sz w:val="48"/>
          <w:szCs w:val="48"/>
          <w:lang w:val="en-US"/>
        </w:rPr>
        <w:t>Vetting Language for Technical Approval Communication</w:t>
      </w:r>
    </w:p>
    <w:p w14:paraId="0B64593D" w14:textId="77777777" w:rsidR="0099394C" w:rsidRPr="00EC7CA3" w:rsidRDefault="0099394C" w:rsidP="00993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="Microsoft Sans Serif" w:eastAsia="Times New Roman" w:hAnsi="Microsoft Sans Serif" w:cs="Microsoft Sans Serif"/>
          <w:bCs/>
          <w:sz w:val="40"/>
          <w:szCs w:val="40"/>
          <w:lang w:val="en-US"/>
        </w:rPr>
      </w:pPr>
    </w:p>
    <w:p w14:paraId="0D591933" w14:textId="77777777" w:rsidR="0099394C" w:rsidRPr="00EC7CA3" w:rsidRDefault="0099394C" w:rsidP="00993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="Microsoft Sans Serif" w:eastAsia="Times New Roman" w:hAnsi="Microsoft Sans Serif" w:cs="Microsoft Sans Serif"/>
          <w:bCs/>
          <w:sz w:val="40"/>
          <w:szCs w:val="40"/>
          <w:lang w:val="en-US"/>
        </w:rPr>
      </w:pPr>
      <w:r w:rsidRPr="00EC7CA3">
        <w:rPr>
          <w:rFonts w:ascii="Microsoft Sans Serif" w:eastAsia="Times New Roman" w:hAnsi="Microsoft Sans Serif" w:cs="Microsoft Sans Serif"/>
          <w:sz w:val="40"/>
          <w:szCs w:val="40"/>
          <w:lang w:val="en-US"/>
        </w:rPr>
        <w:t xml:space="preserve">A Mandatory Reference for ADS Chapter 319 </w:t>
      </w:r>
    </w:p>
    <w:p w14:paraId="2E28613E" w14:textId="77777777" w:rsidR="0099394C" w:rsidRPr="00EC7CA3" w:rsidRDefault="0099394C" w:rsidP="00993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="Microsoft Sans Serif" w:eastAsia="Times New Roman" w:hAnsi="Microsoft Sans Serif" w:cs="Microsoft Sans Serif"/>
          <w:bCs/>
          <w:sz w:val="48"/>
          <w:szCs w:val="48"/>
          <w:lang w:val="en-US"/>
        </w:rPr>
      </w:pPr>
    </w:p>
    <w:p w14:paraId="5E274556" w14:textId="77777777" w:rsidR="0099394C" w:rsidRPr="00EC7CA3" w:rsidRDefault="0099394C" w:rsidP="00993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="Microsoft Sans Serif" w:eastAsia="Times New Roman" w:hAnsi="Microsoft Sans Serif" w:cs="Microsoft Sans Serif"/>
          <w:bCs/>
          <w:sz w:val="48"/>
          <w:szCs w:val="48"/>
          <w:lang w:val="en-US"/>
        </w:rPr>
      </w:pPr>
    </w:p>
    <w:p w14:paraId="239BEED4" w14:textId="77777777" w:rsidR="0099394C" w:rsidRPr="00EC7CA3" w:rsidRDefault="0099394C" w:rsidP="00993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="Microsoft Sans Serif" w:eastAsia="Times New Roman" w:hAnsi="Microsoft Sans Serif" w:cs="Microsoft Sans Serif"/>
          <w:bCs/>
          <w:sz w:val="48"/>
          <w:szCs w:val="48"/>
          <w:lang w:val="en-US"/>
        </w:rPr>
      </w:pPr>
    </w:p>
    <w:p w14:paraId="3025F4C9" w14:textId="77777777" w:rsidR="0099394C" w:rsidRPr="00EC7CA3" w:rsidRDefault="0099394C" w:rsidP="00993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="Microsoft Sans Serif" w:eastAsia="Times New Roman" w:hAnsi="Microsoft Sans Serif" w:cs="Microsoft Sans Serif"/>
          <w:bCs/>
          <w:sz w:val="48"/>
          <w:szCs w:val="48"/>
          <w:lang w:val="en-US"/>
        </w:rPr>
      </w:pPr>
    </w:p>
    <w:p w14:paraId="3B2C9E95" w14:textId="77777777" w:rsidR="0099394C" w:rsidRPr="00EC7CA3" w:rsidRDefault="0099394C" w:rsidP="00993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="Microsoft Sans Serif" w:eastAsia="Times New Roman" w:hAnsi="Microsoft Sans Serif" w:cs="Microsoft Sans Serif"/>
          <w:bCs/>
          <w:sz w:val="48"/>
          <w:szCs w:val="48"/>
          <w:lang w:val="en-US"/>
        </w:rPr>
      </w:pPr>
    </w:p>
    <w:p w14:paraId="39CC929F" w14:textId="77777777" w:rsidR="0099394C" w:rsidRPr="00EC7CA3" w:rsidRDefault="0099394C" w:rsidP="00993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</w:rPr>
      </w:pPr>
    </w:p>
    <w:p w14:paraId="7821A517" w14:textId="77777777" w:rsidR="0099394C" w:rsidRPr="00EC7CA3" w:rsidRDefault="0099394C" w:rsidP="00993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</w:rPr>
      </w:pPr>
    </w:p>
    <w:p w14:paraId="3DC76090" w14:textId="77777777" w:rsidR="0099394C" w:rsidRPr="00EC7CA3" w:rsidRDefault="0099394C" w:rsidP="00993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</w:rPr>
      </w:pPr>
    </w:p>
    <w:p w14:paraId="24D03BDF" w14:textId="77777777" w:rsidR="0099394C" w:rsidRPr="00EC7CA3" w:rsidRDefault="0099394C" w:rsidP="00993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</w:rPr>
      </w:pPr>
    </w:p>
    <w:p w14:paraId="63959F65" w14:textId="77777777" w:rsidR="0099394C" w:rsidRPr="00EC7CA3" w:rsidRDefault="0099394C" w:rsidP="00993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</w:rPr>
      </w:pPr>
    </w:p>
    <w:p w14:paraId="7E10C72B" w14:textId="77777777" w:rsidR="0099394C" w:rsidRPr="00EC7CA3" w:rsidRDefault="0099394C" w:rsidP="00993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</w:rPr>
      </w:pPr>
    </w:p>
    <w:p w14:paraId="64B5C8E3" w14:textId="77777777" w:rsidR="0099394C" w:rsidRPr="00EC7CA3" w:rsidRDefault="0099394C" w:rsidP="00993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28"/>
          <w:szCs w:val="28"/>
          <w:lang w:val="en-US"/>
        </w:rPr>
      </w:pP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  <w:t>New Edition Date: 01/15/2021</w:t>
      </w:r>
    </w:p>
    <w:p w14:paraId="2CE88781" w14:textId="77777777" w:rsidR="0099394C" w:rsidRPr="00EC7CA3" w:rsidRDefault="0099394C" w:rsidP="00993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28"/>
          <w:szCs w:val="28"/>
          <w:lang w:val="en-US"/>
        </w:rPr>
      </w:pP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  <w:t>Responsible Office: M/MPBP</w:t>
      </w:r>
    </w:p>
    <w:p w14:paraId="6FA32DF0" w14:textId="6EB3CE71" w:rsidR="0099394C" w:rsidRPr="00EC7CA3" w:rsidRDefault="0099394C" w:rsidP="009939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  <w:t>File Name:  319ma</w:t>
      </w:r>
      <w:r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>o</w:t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>_011521</w:t>
      </w:r>
    </w:p>
    <w:p w14:paraId="00000002" w14:textId="1F68C459" w:rsidR="0099394C" w:rsidRDefault="0099394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0000003" w14:textId="77777777" w:rsidR="007A7CAB" w:rsidRDefault="00DD3B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The [Applicable] Team would insert the following language in technical approval emails to recipients: </w:t>
      </w:r>
    </w:p>
    <w:p w14:paraId="00000004" w14:textId="77777777" w:rsidR="007A7CAB" w:rsidRDefault="007A7C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7A7CAB" w:rsidRDefault="00DD3B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U.S. Agency for International Development (USAID) has determined that</w:t>
      </w:r>
    </w:p>
    <w:p w14:paraId="00000006" w14:textId="77777777" w:rsidR="007A7CAB" w:rsidRDefault="00DD3B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your proposed humanitarian-assistance program in [applicable location] is subject to vetting.  Your organization is required to submit a USAID Partner Information Form (PIF), USAID Form 500-13 (https://www.usaid.gov/forms/aid-500-13), for all of its key individuals and that of its sub-recipients within 15 days of receipt of this technical approval.  In addition to submitting a PIF on its own behalf, the presumptive recipient is required to submit a PIF for each sub-recipient and their key individuals when the recipient anticipates that it will require prior approval for a sub-award, in accordance with Section 200.308(c)(6) of Title 2 of the Code of Federal Regulations [2 CFR 200.308(c)(6)], within 15 days of technical approval of the proposal.</w:t>
      </w:r>
    </w:p>
    <w:p w14:paraId="00000007" w14:textId="77777777" w:rsidR="007A7CAB" w:rsidRDefault="007A7CAB">
      <w:pPr>
        <w:spacing w:after="200"/>
        <w:rPr>
          <w:rFonts w:ascii="Times New Roman" w:eastAsia="Times New Roman" w:hAnsi="Times New Roman" w:cs="Times New Roman"/>
          <w:b/>
          <w:i/>
          <w:u w:val="single"/>
        </w:rPr>
      </w:pPr>
    </w:p>
    <w:sectPr w:rsidR="007A7CA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AB"/>
    <w:rsid w:val="007A7CAB"/>
    <w:rsid w:val="0099394C"/>
    <w:rsid w:val="00D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235C"/>
  <w15:docId w15:val="{DE96089D-0291-45A1-8F4C-81B83AD7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Kristen (M/MPBP/POL:DKW)</dc:creator>
  <cp:lastModifiedBy>Wood, Kristen (M/MPBP/POL:DKW)</cp:lastModifiedBy>
  <cp:revision>3</cp:revision>
  <dcterms:created xsi:type="dcterms:W3CDTF">2021-01-14T16:37:00Z</dcterms:created>
  <dcterms:modified xsi:type="dcterms:W3CDTF">2021-01-14T19:49:00Z</dcterms:modified>
</cp:coreProperties>
</file>